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A3" w:rsidRDefault="00CB7E1C" w:rsidP="003D09B9">
      <w:pPr>
        <w:pStyle w:val="H4"/>
        <w:jc w:val="center"/>
        <w:rPr>
          <w:rFonts w:ascii="Arial" w:hAnsi="Arial"/>
          <w:b w:val="0"/>
          <w:sz w:val="32"/>
        </w:rPr>
      </w:pPr>
      <w:bookmarkStart w:id="0" w:name="_GoBack"/>
      <w:bookmarkEnd w:id="0"/>
      <w:r>
        <w:rPr>
          <w:rFonts w:ascii="Arial" w:hAnsi="Arial"/>
          <w:b w:val="0"/>
          <w:noProof/>
          <w:snapToGrid/>
          <w:sz w:val="32"/>
        </w:rPr>
        <w:drawing>
          <wp:inline distT="0" distB="0" distL="0" distR="0">
            <wp:extent cx="1181100" cy="1885950"/>
            <wp:effectExtent l="0" t="0" r="0" b="0"/>
            <wp:docPr id="1" name="Resim 1" descr="fm_bey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m_beya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4" r="7930" b="3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9B9" w:rsidRPr="003D09B9" w:rsidRDefault="003D09B9" w:rsidP="003D09B9">
      <w:pPr>
        <w:pStyle w:val="H4"/>
        <w:jc w:val="center"/>
        <w:rPr>
          <w:rFonts w:ascii="Arial" w:hAnsi="Arial"/>
          <w:b w:val="0"/>
          <w:sz w:val="32"/>
        </w:rPr>
      </w:pPr>
      <w:r w:rsidRPr="003D09B9">
        <w:rPr>
          <w:rFonts w:ascii="Arial" w:hAnsi="Arial"/>
          <w:b w:val="0"/>
          <w:sz w:val="32"/>
        </w:rPr>
        <w:br/>
      </w:r>
      <w:r w:rsidRPr="003D09B9">
        <w:rPr>
          <w:rFonts w:ascii="Arial" w:hAnsi="Arial"/>
          <w:b w:val="0"/>
          <w:sz w:val="28"/>
        </w:rPr>
        <w:t>Freud’un Metapsikolojik Metinleri İçin</w:t>
      </w:r>
      <w:r w:rsidRPr="003D09B9">
        <w:rPr>
          <w:rFonts w:ascii="Arial" w:hAnsi="Arial"/>
          <w:b w:val="0"/>
          <w:sz w:val="28"/>
        </w:rPr>
        <w:br/>
      </w:r>
      <w:r w:rsidRPr="005A2CCE">
        <w:rPr>
          <w:rFonts w:ascii="Arial" w:hAnsi="Arial"/>
          <w:b w:val="0"/>
          <w:sz w:val="18"/>
          <w:szCs w:val="18"/>
        </w:rPr>
        <w:t>ÇÖZÜMLEMELER ve NOTLAR</w:t>
      </w:r>
      <w:r w:rsidRPr="005A2CCE">
        <w:rPr>
          <w:rFonts w:ascii="Arial" w:hAnsi="Arial"/>
          <w:b w:val="0"/>
          <w:sz w:val="18"/>
          <w:szCs w:val="18"/>
        </w:rPr>
        <w:br/>
      </w:r>
      <w:r w:rsidRPr="003D09B9">
        <w:rPr>
          <w:rFonts w:ascii="Arial" w:hAnsi="Arial"/>
          <w:b w:val="0"/>
          <w:sz w:val="20"/>
        </w:rPr>
        <w:t>AZİZ YARDIMLI</w:t>
      </w:r>
    </w:p>
    <w:p w:rsidR="00CB5C9F" w:rsidRPr="003D09B9" w:rsidRDefault="00C87BB1" w:rsidP="00CB5C9F">
      <w:pPr>
        <w:jc w:val="center"/>
        <w:rPr>
          <w:rFonts w:ascii="Arial" w:hAnsi="Arial"/>
          <w:sz w:val="18"/>
        </w:rPr>
      </w:pPr>
      <w:r w:rsidRPr="003D09B9">
        <w:rPr>
          <w:rFonts w:ascii="Wingdings" w:hAnsi="Wingdings"/>
          <w:sz w:val="18"/>
        </w:rPr>
        <w:t></w:t>
      </w:r>
      <w:r w:rsidR="00CB5C9F" w:rsidRPr="003D09B9">
        <w:rPr>
          <w:rFonts w:ascii="Wingdings" w:hAnsi="Wingdings"/>
          <w:sz w:val="18"/>
        </w:rPr>
        <w:t></w:t>
      </w:r>
    </w:p>
    <w:p w:rsidR="00CB5C9F" w:rsidRPr="003D09B9" w:rsidRDefault="00CB5C9F" w:rsidP="00CB5C9F">
      <w:pPr>
        <w:jc w:val="center"/>
        <w:rPr>
          <w:rFonts w:ascii="Arial" w:hAnsi="Arial"/>
          <w:b/>
          <w:sz w:val="18"/>
        </w:rPr>
      </w:pPr>
      <w:r w:rsidRPr="003D09B9">
        <w:rPr>
          <w:rFonts w:ascii="Arial" w:hAnsi="Arial"/>
          <w:b/>
          <w:sz w:val="18"/>
        </w:rPr>
        <w:t>BASKI</w:t>
      </w:r>
      <w:r w:rsidRPr="003D09B9">
        <w:rPr>
          <w:rFonts w:ascii="Arial" w:hAnsi="Arial"/>
          <w:b/>
          <w:sz w:val="18"/>
        </w:rPr>
        <w:br/>
        <w:t>(1915d)</w:t>
      </w:r>
    </w:p>
    <w:p w:rsidR="00C87BB1" w:rsidRPr="003D09B9" w:rsidRDefault="00CB5C9F" w:rsidP="00C87BB1">
      <w:pPr>
        <w:jc w:val="center"/>
        <w:rPr>
          <w:rFonts w:ascii="Arial" w:hAnsi="Arial"/>
          <w:sz w:val="18"/>
        </w:rPr>
      </w:pPr>
      <w:r w:rsidRPr="003D09B9">
        <w:rPr>
          <w:rFonts w:ascii="Arial" w:hAnsi="Arial"/>
          <w:b/>
          <w:sz w:val="18"/>
        </w:rPr>
        <w:t>İçgüdünün Yazgılarından Biri De Dirençle Karşılaşmaktır 109</w:t>
      </w:r>
      <w:r w:rsidRPr="003D09B9">
        <w:rPr>
          <w:rFonts w:ascii="Arial" w:hAnsi="Arial"/>
          <w:b/>
          <w:sz w:val="18"/>
        </w:rPr>
        <w:br/>
        <w:t>Dışsal Uyarının Tersine, İç-Güdüden Kaçılamaz 109</w:t>
      </w:r>
      <w:r w:rsidRPr="003D09B9">
        <w:rPr>
          <w:rFonts w:ascii="Arial" w:hAnsi="Arial"/>
          <w:b/>
          <w:sz w:val="18"/>
        </w:rPr>
        <w:br/>
        <w:t>İçgüdüyü Durdurmanın Bir Yolu Yargı Yetisinin Kınamasıdır 109</w:t>
      </w:r>
      <w:r w:rsidRPr="003D09B9">
        <w:rPr>
          <w:rFonts w:ascii="Arial" w:hAnsi="Arial"/>
          <w:b/>
          <w:sz w:val="18"/>
        </w:rPr>
        <w:br/>
        <w:t>Baskı Kaçış Ve Kınama Arasında Bir Orta Noktadır 109</w:t>
      </w:r>
      <w:r w:rsidRPr="003D09B9">
        <w:rPr>
          <w:rFonts w:ascii="Arial" w:hAnsi="Arial"/>
          <w:b/>
          <w:sz w:val="18"/>
        </w:rPr>
        <w:br/>
        <w:t>Baskı Koşulu: İçgüdünün Doyumu Haz Yerine Hazsızlık Getiriyor Olmalıdır, Ki Olanaksız Bir Koşuldur 109</w:t>
      </w:r>
      <w:r w:rsidRPr="003D09B9">
        <w:rPr>
          <w:rFonts w:ascii="Arial" w:hAnsi="Arial"/>
          <w:b/>
          <w:sz w:val="18"/>
        </w:rPr>
        <w:br/>
        <w:t>*Hazsızlık* Doğuran Doyum Koşulunu Aramak Zorundayız 109</w:t>
      </w:r>
      <w:r w:rsidRPr="003D09B9">
        <w:rPr>
          <w:rFonts w:ascii="Arial" w:hAnsi="Arial"/>
          <w:b/>
          <w:sz w:val="18"/>
        </w:rPr>
        <w:br/>
        <w:t>İçgüdüsel Dürtünün Doyumsuzluğu Baskıya Neden Olamaz 110</w:t>
      </w:r>
      <w:r w:rsidRPr="003D09B9">
        <w:rPr>
          <w:rFonts w:ascii="Arial" w:hAnsi="Arial"/>
          <w:b/>
          <w:sz w:val="18"/>
        </w:rPr>
        <w:br/>
        <w:t>Hazsızlık Güdüsü Doyumun Verdiği Hazdan Daha Güçlüdür 110</w:t>
      </w:r>
      <w:r w:rsidRPr="003D09B9">
        <w:rPr>
          <w:rFonts w:ascii="Arial" w:hAnsi="Arial"/>
          <w:b/>
          <w:sz w:val="18"/>
        </w:rPr>
        <w:br/>
        <w:t>** BASKININ DOĞASI ** 110</w:t>
      </w:r>
      <w:r w:rsidRPr="003D09B9">
        <w:rPr>
          <w:rFonts w:ascii="Arial" w:hAnsi="Arial"/>
          <w:b/>
          <w:sz w:val="18"/>
        </w:rPr>
        <w:br/>
        <w:t>1) Baskı Kökensel Bir Savunma Düzeneği (İçgüdüsel) Değildir 110</w:t>
      </w:r>
      <w:r w:rsidRPr="003D09B9">
        <w:rPr>
          <w:rFonts w:ascii="Arial" w:hAnsi="Arial"/>
          <w:b/>
          <w:sz w:val="18"/>
        </w:rPr>
        <w:br/>
        <w:t>2) Baskı Bilinçli Ve Bilinçsiz Ruhsal Etkinlikler Arasına Bir Ayrımın Getirilmesinden Önce Ortaya Çıkamaz 110</w:t>
      </w:r>
      <w:r w:rsidRPr="003D09B9">
        <w:rPr>
          <w:rFonts w:ascii="Arial" w:hAnsi="Arial"/>
          <w:b/>
          <w:sz w:val="18"/>
        </w:rPr>
        <w:br/>
        <w:t>3) Bilinçli Olanı Reddediş 110</w:t>
      </w:r>
      <w:r w:rsidRPr="003D09B9">
        <w:rPr>
          <w:rFonts w:ascii="Arial" w:hAnsi="Arial"/>
          <w:b/>
          <w:sz w:val="18"/>
        </w:rPr>
        <w:br/>
        <w:t>Baskı Üzerine Tam Anlayış Bilinçli/Bilinçsiz Üzerine Anlayışı Gerektirir (Bu Son Çözümleme Şimdilik Erteleniyor) 110</w:t>
      </w:r>
      <w:r w:rsidRPr="003D09B9">
        <w:rPr>
          <w:rFonts w:ascii="Arial" w:hAnsi="Arial"/>
          <w:b/>
          <w:sz w:val="18"/>
        </w:rPr>
        <w:br/>
        <w:t>Bu Yüzden Burada Ancak Betimlemeci Bir Toparlama Yapabiliriz 110</w:t>
      </w:r>
      <w:r w:rsidRPr="003D09B9">
        <w:rPr>
          <w:rFonts w:ascii="Arial" w:hAnsi="Arial"/>
          <w:b/>
          <w:sz w:val="18"/>
        </w:rPr>
        <w:br/>
        <w:t>Bir İlk-Baskı Evresi: İçgüdü-Temsilcisinin Bilince Girmesi Engellenir 110</w:t>
      </w:r>
      <w:r w:rsidRPr="003D09B9">
        <w:rPr>
          <w:rFonts w:ascii="Arial" w:hAnsi="Arial"/>
          <w:b/>
          <w:sz w:val="18"/>
        </w:rPr>
        <w:br/>
        <w:t>İlk-Baskı: İçgüdü Tasarımı Durağanlaşır, (Durdurulma/Fixierung) Ve İçgüdü Ona Bağlı Kalır 110</w:t>
      </w:r>
      <w:r w:rsidRPr="003D09B9">
        <w:rPr>
          <w:rFonts w:ascii="Arial" w:hAnsi="Arial"/>
          <w:b/>
          <w:sz w:val="18"/>
        </w:rPr>
        <w:br/>
        <w:t>İkinci Baskı Evresi: İçgüdü-Temsilcisinin Türevleri Ve Onunla İlişkili Uslamlamalar Da Durdurulur 111</w:t>
      </w:r>
      <w:r w:rsidRPr="003D09B9">
        <w:rPr>
          <w:rFonts w:ascii="Arial" w:hAnsi="Arial"/>
          <w:b/>
          <w:sz w:val="18"/>
        </w:rPr>
        <w:br/>
        <w:t>Baskının Sürekliliği: İçgüdünün Durdurulması Ansal Yapıyı İçgüdü İle Bağıntılı Tüm Alanlarda Etkiler 111</w:t>
      </w:r>
      <w:r w:rsidRPr="003D09B9">
        <w:rPr>
          <w:rFonts w:ascii="Arial" w:hAnsi="Arial"/>
          <w:b/>
          <w:sz w:val="18"/>
        </w:rPr>
        <w:br/>
        <w:t>İlk-Baskılanmışın Tüm Türevleri Bilinçliden Uzak Değildir 111</w:t>
      </w:r>
      <w:r w:rsidRPr="003D09B9">
        <w:rPr>
          <w:rFonts w:ascii="Arial" w:hAnsi="Arial"/>
          <w:b/>
          <w:sz w:val="18"/>
        </w:rPr>
        <w:br/>
        <w:t>Ruhçözümlemede Bu Türevlerin İzine Düşülür 112</w:t>
      </w:r>
      <w:r w:rsidRPr="003D09B9">
        <w:rPr>
          <w:rFonts w:ascii="Arial" w:hAnsi="Arial"/>
          <w:b/>
          <w:sz w:val="18"/>
        </w:rPr>
        <w:br/>
        <w:t>Sinirce Belirtileri De Baskılanmışın Türevleridirler 112</w:t>
      </w:r>
      <w:r w:rsidRPr="003D09B9">
        <w:rPr>
          <w:rFonts w:ascii="Arial" w:hAnsi="Arial"/>
          <w:b/>
          <w:sz w:val="18"/>
        </w:rPr>
        <w:br/>
        <w:t>Baskı Büyük Ölçüde Bireysel Davranır 112</w:t>
      </w:r>
      <w:r w:rsidRPr="003D09B9">
        <w:rPr>
          <w:rFonts w:ascii="Arial" w:hAnsi="Arial"/>
          <w:b/>
          <w:sz w:val="18"/>
        </w:rPr>
        <w:br/>
        <w:t>Baskı Ayrıca Aşırı Ölçüde Devingendir 113</w:t>
      </w:r>
      <w:r w:rsidRPr="003D09B9">
        <w:rPr>
          <w:rFonts w:ascii="Arial" w:hAnsi="Arial"/>
          <w:b/>
          <w:sz w:val="18"/>
        </w:rPr>
        <w:br/>
        <w:t>Bilince Çıkma Eğilimindeki Baskı Sürekli Bir Karşı Baskı Tarafından Dengelenmelidir, Ve Buna Göre — 113</w:t>
      </w:r>
      <w:r w:rsidRPr="003D09B9">
        <w:rPr>
          <w:rFonts w:ascii="Arial" w:hAnsi="Arial"/>
          <w:b/>
          <w:sz w:val="18"/>
        </w:rPr>
        <w:br/>
        <w:t>Baskının Sakınımı Sürekli Bir Kuvvet Harcanışını Gerektirir 113</w:t>
      </w:r>
      <w:r w:rsidRPr="003D09B9">
        <w:rPr>
          <w:rFonts w:ascii="Arial" w:hAnsi="Arial"/>
          <w:b/>
          <w:sz w:val="18"/>
        </w:rPr>
        <w:br/>
        <w:t>Baskının Devingenliği Düş Oluşumuna Da Katılır 113</w:t>
      </w:r>
      <w:r w:rsidRPr="003D09B9">
        <w:rPr>
          <w:rFonts w:ascii="Arial" w:hAnsi="Arial"/>
          <w:b/>
          <w:sz w:val="18"/>
        </w:rPr>
        <w:br/>
        <w:t>Baskılanmış Dürtü Baskıyı Ortadan Kaldırmaksızın Yan Yollardan Bilince Giren Süreçleri Uyarabilir 113</w:t>
      </w:r>
      <w:r w:rsidRPr="003D09B9">
        <w:rPr>
          <w:rFonts w:ascii="Arial" w:hAnsi="Arial"/>
          <w:b/>
          <w:sz w:val="18"/>
        </w:rPr>
        <w:br/>
        <w:t>Baskıda Erke Yatırımının Artışı Bilinçsize Yaklaşma Anlamına Gelir 114</w:t>
      </w:r>
      <w:r w:rsidRPr="003D09B9">
        <w:rPr>
          <w:rFonts w:ascii="Arial" w:hAnsi="Arial"/>
          <w:b/>
          <w:sz w:val="18"/>
        </w:rPr>
        <w:br/>
        <w:t>İçgüdü Temsilcisi Libido Yüklü Belli Bir Tasarım Ya Da Tasarımlar Kümesidir 114</w:t>
      </w:r>
      <w:r w:rsidRPr="003D09B9">
        <w:rPr>
          <w:rFonts w:ascii="Arial" w:hAnsi="Arial"/>
          <w:b/>
          <w:sz w:val="18"/>
        </w:rPr>
        <w:br/>
        <w:t>İçgüdü Temsilcisinin İkinci (Nicel) Öğesi Heyecan-Miktarıdır (Affektbetrag) 114</w:t>
      </w:r>
      <w:r w:rsidRPr="003D09B9">
        <w:rPr>
          <w:rFonts w:ascii="Arial" w:hAnsi="Arial"/>
          <w:b/>
          <w:sz w:val="18"/>
        </w:rPr>
        <w:br/>
        <w:t>İçgüdü (Nicel Açıdan): 1) Bütünüyle Baskılanabilir; 2) Bir Heyecan Olarak Anlatım Kazanır; 3) Endişeye Çevrilir 114</w:t>
      </w:r>
      <w:r w:rsidRPr="003D09B9">
        <w:rPr>
          <w:rFonts w:ascii="Arial" w:hAnsi="Arial"/>
          <w:b/>
          <w:sz w:val="18"/>
        </w:rPr>
        <w:br/>
        <w:t>Baskı Sürecinin Düzeneği (Ancak Sonucundan Çıkarsanabilir) 115</w:t>
      </w:r>
      <w:r w:rsidRPr="003D09B9">
        <w:rPr>
          <w:rFonts w:ascii="Arial" w:hAnsi="Arial"/>
          <w:b/>
          <w:sz w:val="18"/>
        </w:rPr>
        <w:br/>
        <w:t>Baskı Bir Kural Olarak Bir Almaşık-Oluşum Yaratır 115</w:t>
      </w:r>
      <w:r w:rsidRPr="003D09B9">
        <w:rPr>
          <w:rFonts w:ascii="Arial" w:hAnsi="Arial"/>
          <w:b/>
          <w:sz w:val="18"/>
        </w:rPr>
        <w:br/>
        <w:t>Baskı Ayrıca Belirti-Oluşumu Üretir 115</w:t>
      </w:r>
      <w:r w:rsidRPr="003D09B9">
        <w:rPr>
          <w:rFonts w:ascii="Arial" w:hAnsi="Arial"/>
          <w:b/>
          <w:sz w:val="18"/>
        </w:rPr>
        <w:br/>
        <w:t>Hem Almaşık-Oluşumu Hem De Belirti-Oluşumu Baskılanmışın Geri Dönüşü Yoluyla Üretilir 115</w:t>
      </w:r>
      <w:r w:rsidRPr="003D09B9">
        <w:rPr>
          <w:rFonts w:ascii="Arial" w:hAnsi="Arial"/>
          <w:b/>
          <w:sz w:val="18"/>
        </w:rPr>
        <w:br/>
        <w:t>Baskı Düzeneği Almaşık Oluşumu Düzeneği İle Çakışmaz 116</w:t>
      </w:r>
      <w:r w:rsidRPr="003D09B9">
        <w:rPr>
          <w:rFonts w:ascii="Arial" w:hAnsi="Arial"/>
          <w:b/>
          <w:sz w:val="18"/>
        </w:rPr>
        <w:br/>
        <w:t>Baskı Düzeneklerinde Erke Yatırımı (Ya Da Libido) Geri Çekilir 116</w:t>
      </w:r>
      <w:r w:rsidRPr="003D09B9">
        <w:rPr>
          <w:rFonts w:ascii="Arial" w:hAnsi="Arial"/>
          <w:b/>
          <w:sz w:val="18"/>
        </w:rPr>
        <w:br/>
        <w:t>Örnek: Hayvan Fobisi Oluşumu 116</w:t>
      </w:r>
    </w:p>
    <w:sectPr w:rsidR="00C87BB1" w:rsidRPr="003D09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2B7" w:rsidRDefault="00E112B7">
      <w:r>
        <w:separator/>
      </w:r>
    </w:p>
  </w:endnote>
  <w:endnote w:type="continuationSeparator" w:id="0">
    <w:p w:rsidR="00E112B7" w:rsidRDefault="00E1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204" w:rsidRDefault="00EF020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204" w:rsidRPr="00826AED" w:rsidRDefault="00EF0204" w:rsidP="00826AED">
    <w:pPr>
      <w:rPr>
        <w:rFonts w:ascii="Arial" w:hAnsi="Arial" w:cs="Arial"/>
        <w:b/>
        <w:i/>
        <w:sz w:val="16"/>
        <w:szCs w:val="16"/>
      </w:rPr>
    </w:pPr>
    <w:r w:rsidRPr="00826AED">
      <w:rPr>
        <w:rFonts w:ascii="Arial" w:hAnsi="Arial" w:cs="Arial"/>
        <w:b/>
        <w:i/>
        <w:sz w:val="16"/>
        <w:szCs w:val="16"/>
      </w:rPr>
      <w:t>BASKI  (1915d)  / FREUD</w:t>
    </w:r>
    <w:r w:rsidRPr="00826AED">
      <w:rPr>
        <w:rFonts w:ascii="Arial" w:hAnsi="Arial" w:cs="Arial"/>
        <w:b/>
        <w:i/>
        <w:sz w:val="16"/>
        <w:szCs w:val="16"/>
      </w:rPr>
      <w:tab/>
    </w:r>
    <w:r w:rsidRPr="00826AED">
      <w:rPr>
        <w:rFonts w:ascii="Arial" w:hAnsi="Arial" w:cs="Arial"/>
        <w:b/>
        <w:i/>
        <w:sz w:val="16"/>
        <w:szCs w:val="16"/>
      </w:rPr>
      <w:tab/>
    </w:r>
    <w:r w:rsidRPr="00826AED">
      <w:rPr>
        <w:rFonts w:ascii="Arial" w:hAnsi="Arial" w:cs="Arial"/>
        <w:b/>
        <w:i/>
        <w:sz w:val="16"/>
        <w:szCs w:val="16"/>
      </w:rPr>
      <w:tab/>
    </w:r>
    <w:r w:rsidRPr="00826AED">
      <w:rPr>
        <w:rFonts w:ascii="Arial" w:hAnsi="Arial" w:cs="Arial"/>
        <w:b/>
        <w:i/>
        <w:sz w:val="16"/>
        <w:szCs w:val="16"/>
      </w:rPr>
      <w:tab/>
    </w:r>
    <w:r w:rsidRPr="00826AED">
      <w:rPr>
        <w:rFonts w:ascii="Arial" w:hAnsi="Arial" w:cs="Arial"/>
        <w:b/>
        <w:i/>
        <w:sz w:val="16"/>
        <w:szCs w:val="16"/>
      </w:rPr>
      <w:tab/>
    </w:r>
    <w:r w:rsidRPr="00826AED">
      <w:rPr>
        <w:rFonts w:ascii="Arial" w:hAnsi="Arial" w:cs="Arial"/>
        <w:b/>
        <w:i/>
        <w:sz w:val="16"/>
        <w:szCs w:val="16"/>
      </w:rPr>
      <w:tab/>
    </w:r>
    <w:r w:rsidRPr="00826AED">
      <w:rPr>
        <w:rFonts w:ascii="Arial" w:hAnsi="Arial" w:cs="Arial"/>
        <w:b/>
        <w:i/>
        <w:sz w:val="16"/>
        <w:szCs w:val="16"/>
      </w:rPr>
      <w:tab/>
    </w:r>
    <w:r w:rsidRPr="00826AED">
      <w:rPr>
        <w:rFonts w:ascii="Arial" w:hAnsi="Arial" w:cs="Arial"/>
        <w:b/>
        <w:i/>
        <w:sz w:val="16"/>
        <w:szCs w:val="16"/>
      </w:rPr>
      <w:tab/>
    </w:r>
    <w:r w:rsidRPr="00826AED">
      <w:rPr>
        <w:rFonts w:ascii="Arial" w:hAnsi="Arial" w:cs="Arial"/>
        <w:b/>
        <w:i/>
        <w:sz w:val="16"/>
        <w:szCs w:val="16"/>
      </w:rPr>
      <w:tab/>
    </w:r>
    <w:r w:rsidRPr="00826AED">
      <w:rPr>
        <w:rFonts w:ascii="Arial" w:hAnsi="Arial" w:cs="Arial"/>
        <w:b/>
        <w:i/>
        <w:sz w:val="16"/>
        <w:szCs w:val="16"/>
      </w:rPr>
      <w:tab/>
    </w:r>
    <w:r w:rsidRPr="00826AED">
      <w:rPr>
        <w:rStyle w:val="SayfaNumaras"/>
        <w:rFonts w:ascii="Arial" w:hAnsi="Arial" w:cs="Arial"/>
        <w:b/>
        <w:i/>
        <w:sz w:val="16"/>
        <w:szCs w:val="16"/>
      </w:rPr>
      <w:fldChar w:fldCharType="begin"/>
    </w:r>
    <w:r w:rsidRPr="00826AED">
      <w:rPr>
        <w:rStyle w:val="SayfaNumaras"/>
        <w:rFonts w:ascii="Arial" w:hAnsi="Arial" w:cs="Arial"/>
        <w:b/>
        <w:i/>
        <w:sz w:val="16"/>
        <w:szCs w:val="16"/>
      </w:rPr>
      <w:instrText xml:space="preserve"> PAGE </w:instrText>
    </w:r>
    <w:r w:rsidRPr="00826AED">
      <w:rPr>
        <w:rStyle w:val="SayfaNumaras"/>
        <w:rFonts w:ascii="Arial" w:hAnsi="Arial" w:cs="Arial"/>
        <w:b/>
        <w:i/>
        <w:sz w:val="16"/>
        <w:szCs w:val="16"/>
      </w:rPr>
      <w:fldChar w:fldCharType="separate"/>
    </w:r>
    <w:r w:rsidR="00CB7E1C">
      <w:rPr>
        <w:rStyle w:val="SayfaNumaras"/>
        <w:rFonts w:ascii="Arial" w:hAnsi="Arial" w:cs="Arial"/>
        <w:b/>
        <w:i/>
        <w:noProof/>
        <w:sz w:val="16"/>
        <w:szCs w:val="16"/>
      </w:rPr>
      <w:t>1</w:t>
    </w:r>
    <w:r w:rsidRPr="00826AED">
      <w:rPr>
        <w:rStyle w:val="SayfaNumaras"/>
        <w:rFonts w:ascii="Arial" w:hAnsi="Arial" w:cs="Arial"/>
        <w:b/>
        <w:i/>
        <w:sz w:val="16"/>
        <w:szCs w:val="16"/>
      </w:rPr>
      <w:fldChar w:fldCharType="end"/>
    </w:r>
    <w:r w:rsidRPr="00826AED">
      <w:rPr>
        <w:rStyle w:val="SayfaNumaras"/>
        <w:rFonts w:ascii="Arial" w:hAnsi="Arial" w:cs="Arial"/>
        <w:b/>
        <w:i/>
        <w:sz w:val="16"/>
        <w:szCs w:val="16"/>
      </w:rPr>
      <w:br/>
    </w:r>
    <w:r w:rsidRPr="00826AED">
      <w:rPr>
        <w:rFonts w:ascii="Arial" w:hAnsi="Arial" w:cs="Arial"/>
        <w:b/>
        <w:i/>
        <w:sz w:val="16"/>
        <w:szCs w:val="16"/>
      </w:rPr>
      <w:t xml:space="preserve">ÇÖZÜMLEMELER: AZİZ </w:t>
    </w:r>
    <w:r>
      <w:rPr>
        <w:rFonts w:ascii="Arial" w:hAnsi="Arial" w:cs="Arial"/>
        <w:b/>
        <w:i/>
        <w:sz w:val="16"/>
        <w:szCs w:val="16"/>
      </w:rPr>
      <w:t>YARDIMLI / www.ideayayinevi.com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204" w:rsidRDefault="00EF020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2B7" w:rsidRDefault="00E112B7">
      <w:r>
        <w:separator/>
      </w:r>
    </w:p>
  </w:footnote>
  <w:footnote w:type="continuationSeparator" w:id="0">
    <w:p w:rsidR="00E112B7" w:rsidRDefault="00E11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204" w:rsidRDefault="00EF020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204" w:rsidRDefault="00EF020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204" w:rsidRDefault="00EF020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9"/>
    <w:rsid w:val="0020497D"/>
    <w:rsid w:val="00235510"/>
    <w:rsid w:val="003D09B9"/>
    <w:rsid w:val="0046548F"/>
    <w:rsid w:val="004C36A8"/>
    <w:rsid w:val="005A2CCE"/>
    <w:rsid w:val="00604AA3"/>
    <w:rsid w:val="00710CA1"/>
    <w:rsid w:val="00826AED"/>
    <w:rsid w:val="0096761E"/>
    <w:rsid w:val="00982031"/>
    <w:rsid w:val="00985DDA"/>
    <w:rsid w:val="009945B3"/>
    <w:rsid w:val="00BF5CB8"/>
    <w:rsid w:val="00C234B8"/>
    <w:rsid w:val="00C87BB1"/>
    <w:rsid w:val="00CB5C9F"/>
    <w:rsid w:val="00CB7E1C"/>
    <w:rsid w:val="00D5392A"/>
    <w:rsid w:val="00E112B7"/>
    <w:rsid w:val="00EF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9B9"/>
    <w:pPr>
      <w:widowControl w:val="0"/>
      <w:spacing w:before="100" w:after="100"/>
    </w:pPr>
    <w:rPr>
      <w:snapToGrid w:val="0"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H1">
    <w:name w:val="H1"/>
    <w:basedOn w:val="Normal"/>
    <w:next w:val="Normal"/>
    <w:rsid w:val="003D09B9"/>
    <w:pPr>
      <w:keepNext/>
      <w:outlineLvl w:val="1"/>
    </w:pPr>
    <w:rPr>
      <w:b/>
      <w:kern w:val="36"/>
      <w:sz w:val="48"/>
    </w:rPr>
  </w:style>
  <w:style w:type="paragraph" w:customStyle="1" w:styleId="H3">
    <w:name w:val="H3"/>
    <w:basedOn w:val="Normal"/>
    <w:next w:val="Normal"/>
    <w:rsid w:val="003D09B9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3D09B9"/>
    <w:pPr>
      <w:keepNext/>
      <w:outlineLvl w:val="4"/>
    </w:pPr>
    <w:rPr>
      <w:b/>
    </w:rPr>
  </w:style>
  <w:style w:type="character" w:customStyle="1" w:styleId="HTMLMarkup">
    <w:name w:val="HTML Markup"/>
    <w:rsid w:val="003D09B9"/>
    <w:rPr>
      <w:vanish/>
      <w:color w:val="FF0000"/>
    </w:rPr>
  </w:style>
  <w:style w:type="paragraph" w:styleId="GvdeMetni">
    <w:name w:val="Body Text"/>
    <w:basedOn w:val="Normal"/>
    <w:rsid w:val="003D09B9"/>
    <w:pPr>
      <w:jc w:val="center"/>
    </w:pPr>
    <w:rPr>
      <w:rFonts w:ascii="Arial" w:hAnsi="Arial"/>
      <w:b/>
      <w:color w:val="000000"/>
      <w:sz w:val="20"/>
    </w:rPr>
  </w:style>
  <w:style w:type="paragraph" w:styleId="GvdeMetni2">
    <w:name w:val="Body Text 2"/>
    <w:basedOn w:val="Normal"/>
    <w:rsid w:val="003D09B9"/>
    <w:pPr>
      <w:jc w:val="center"/>
    </w:pPr>
    <w:rPr>
      <w:rFonts w:ascii="Arial" w:hAnsi="Arial"/>
      <w:b/>
      <w:color w:val="000000"/>
      <w:sz w:val="18"/>
    </w:rPr>
  </w:style>
  <w:style w:type="paragraph" w:styleId="GvdeMetni3">
    <w:name w:val="Body Text 3"/>
    <w:basedOn w:val="Normal"/>
    <w:rsid w:val="003D09B9"/>
    <w:rPr>
      <w:rFonts w:ascii="Arial" w:hAnsi="Arial"/>
      <w:color w:val="000000"/>
      <w:sz w:val="18"/>
    </w:rPr>
  </w:style>
  <w:style w:type="paragraph" w:styleId="stbilgi">
    <w:name w:val="header"/>
    <w:basedOn w:val="Normal"/>
    <w:rsid w:val="00710CA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10CA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710C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9B9"/>
    <w:pPr>
      <w:widowControl w:val="0"/>
      <w:spacing w:before="100" w:after="100"/>
    </w:pPr>
    <w:rPr>
      <w:snapToGrid w:val="0"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H1">
    <w:name w:val="H1"/>
    <w:basedOn w:val="Normal"/>
    <w:next w:val="Normal"/>
    <w:rsid w:val="003D09B9"/>
    <w:pPr>
      <w:keepNext/>
      <w:outlineLvl w:val="1"/>
    </w:pPr>
    <w:rPr>
      <w:b/>
      <w:kern w:val="36"/>
      <w:sz w:val="48"/>
    </w:rPr>
  </w:style>
  <w:style w:type="paragraph" w:customStyle="1" w:styleId="H3">
    <w:name w:val="H3"/>
    <w:basedOn w:val="Normal"/>
    <w:next w:val="Normal"/>
    <w:rsid w:val="003D09B9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3D09B9"/>
    <w:pPr>
      <w:keepNext/>
      <w:outlineLvl w:val="4"/>
    </w:pPr>
    <w:rPr>
      <w:b/>
    </w:rPr>
  </w:style>
  <w:style w:type="character" w:customStyle="1" w:styleId="HTMLMarkup">
    <w:name w:val="HTML Markup"/>
    <w:rsid w:val="003D09B9"/>
    <w:rPr>
      <w:vanish/>
      <w:color w:val="FF0000"/>
    </w:rPr>
  </w:style>
  <w:style w:type="paragraph" w:styleId="GvdeMetni">
    <w:name w:val="Body Text"/>
    <w:basedOn w:val="Normal"/>
    <w:rsid w:val="003D09B9"/>
    <w:pPr>
      <w:jc w:val="center"/>
    </w:pPr>
    <w:rPr>
      <w:rFonts w:ascii="Arial" w:hAnsi="Arial"/>
      <w:b/>
      <w:color w:val="000000"/>
      <w:sz w:val="20"/>
    </w:rPr>
  </w:style>
  <w:style w:type="paragraph" w:styleId="GvdeMetni2">
    <w:name w:val="Body Text 2"/>
    <w:basedOn w:val="Normal"/>
    <w:rsid w:val="003D09B9"/>
    <w:pPr>
      <w:jc w:val="center"/>
    </w:pPr>
    <w:rPr>
      <w:rFonts w:ascii="Arial" w:hAnsi="Arial"/>
      <w:b/>
      <w:color w:val="000000"/>
      <w:sz w:val="18"/>
    </w:rPr>
  </w:style>
  <w:style w:type="paragraph" w:styleId="GvdeMetni3">
    <w:name w:val="Body Text 3"/>
    <w:basedOn w:val="Normal"/>
    <w:rsid w:val="003D09B9"/>
    <w:rPr>
      <w:rFonts w:ascii="Arial" w:hAnsi="Arial"/>
      <w:color w:val="000000"/>
      <w:sz w:val="18"/>
    </w:rPr>
  </w:style>
  <w:style w:type="paragraph" w:styleId="stbilgi">
    <w:name w:val="header"/>
    <w:basedOn w:val="Normal"/>
    <w:rsid w:val="00710CA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10CA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710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Aziz Yardımlı</cp:lastModifiedBy>
  <cp:revision>2</cp:revision>
  <dcterms:created xsi:type="dcterms:W3CDTF">2014-06-12T20:54:00Z</dcterms:created>
  <dcterms:modified xsi:type="dcterms:W3CDTF">2014-06-12T20:54:00Z</dcterms:modified>
</cp:coreProperties>
</file>